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807F6" w14:textId="58A8FCF9" w:rsidR="002D7577" w:rsidRPr="00E0607C" w:rsidRDefault="002D7577" w:rsidP="002D757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E0607C">
        <w:rPr>
          <w:rFonts w:ascii="Times New Roman" w:hAnsi="Times New Roman"/>
          <w:sz w:val="28"/>
          <w:szCs w:val="28"/>
        </w:rPr>
        <w:t xml:space="preserve">Приложение </w:t>
      </w:r>
      <w:r w:rsidR="0094217C" w:rsidRPr="00E0607C">
        <w:rPr>
          <w:rFonts w:ascii="Times New Roman" w:hAnsi="Times New Roman"/>
          <w:sz w:val="28"/>
          <w:szCs w:val="28"/>
        </w:rPr>
        <w:t>6</w:t>
      </w:r>
    </w:p>
    <w:p w14:paraId="6CD6467A" w14:textId="77777777" w:rsidR="002D7577" w:rsidRPr="00E0607C" w:rsidRDefault="002D7577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509EEB0" w14:textId="77777777" w:rsidR="00CA69B1" w:rsidRPr="00E0607C" w:rsidRDefault="0094217C" w:rsidP="009421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0607C">
        <w:rPr>
          <w:rFonts w:ascii="Times New Roman" w:hAnsi="Times New Roman"/>
          <w:b/>
          <w:sz w:val="28"/>
          <w:szCs w:val="28"/>
        </w:rPr>
        <w:t>Решения</w:t>
      </w:r>
      <w:r w:rsidR="00F722B0" w:rsidRPr="00E0607C">
        <w:rPr>
          <w:rFonts w:ascii="Times New Roman" w:hAnsi="Times New Roman"/>
          <w:b/>
          <w:sz w:val="28"/>
          <w:szCs w:val="28"/>
        </w:rPr>
        <w:t xml:space="preserve"> </w:t>
      </w:r>
    </w:p>
    <w:p w14:paraId="30D636DA" w14:textId="6CADBD2E" w:rsidR="00CA69B1" w:rsidRPr="00E0607C" w:rsidRDefault="0094217C" w:rsidP="0013078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0607C"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Республики, </w:t>
      </w:r>
    </w:p>
    <w:p w14:paraId="6E3827DD" w14:textId="169348E2" w:rsidR="0094217C" w:rsidRPr="00E0607C" w:rsidRDefault="0094217C" w:rsidP="009421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0607C">
        <w:rPr>
          <w:rFonts w:ascii="Times New Roman" w:hAnsi="Times New Roman"/>
          <w:b/>
          <w:sz w:val="28"/>
          <w:szCs w:val="28"/>
        </w:rPr>
        <w:t>подлежащие признанию утратившими силу</w:t>
      </w:r>
    </w:p>
    <w:p w14:paraId="4CF968A4" w14:textId="17304082" w:rsidR="00103645" w:rsidRPr="00E0607C" w:rsidRDefault="00103645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5651460" w14:textId="7D293389" w:rsidR="00103645" w:rsidRPr="00E0607C" w:rsidRDefault="00C87046" w:rsidP="00C87046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sz w:val="28"/>
          <w:szCs w:val="28"/>
        </w:rPr>
        <w:t>П</w:t>
      </w:r>
      <w:r w:rsidR="00103645" w:rsidRPr="00E0607C">
        <w:rPr>
          <w:rFonts w:ascii="Times New Roman" w:hAnsi="Times New Roman"/>
          <w:sz w:val="28"/>
          <w:szCs w:val="28"/>
        </w:rPr>
        <w:t xml:space="preserve">остановление Правительства Кыргызской Республики </w:t>
      </w:r>
      <w:r w:rsidR="00273A8A" w:rsidRPr="00E0607C">
        <w:rPr>
          <w:rFonts w:ascii="Times New Roman" w:hAnsi="Times New Roman"/>
          <w:sz w:val="28"/>
          <w:szCs w:val="28"/>
        </w:rPr>
        <w:br/>
      </w:r>
      <w:r w:rsidR="00103645" w:rsidRPr="00E0607C">
        <w:rPr>
          <w:rFonts w:ascii="Times New Roman" w:hAnsi="Times New Roman"/>
          <w:sz w:val="28"/>
          <w:szCs w:val="28"/>
        </w:rPr>
        <w:t>«О Ресурсном соглашении между Государственной службой финансовой разведки при Правительстве Кыргызской Республики и Министерством финансов Кыргызской Республики» от 4 апреля 2012 года № 226</w:t>
      </w:r>
      <w:r w:rsidR="001A4A90" w:rsidRPr="00E0607C">
        <w:rPr>
          <w:rFonts w:ascii="Times New Roman" w:hAnsi="Times New Roman"/>
          <w:sz w:val="28"/>
          <w:szCs w:val="28"/>
        </w:rPr>
        <w:t>.</w:t>
      </w:r>
    </w:p>
    <w:p w14:paraId="01CB65D2" w14:textId="1D11D0A2" w:rsidR="00103645" w:rsidRPr="00E0607C" w:rsidRDefault="00C87046" w:rsidP="00C87046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sz w:val="28"/>
          <w:szCs w:val="28"/>
        </w:rPr>
        <w:t>А</w:t>
      </w:r>
      <w:r w:rsidR="00103645" w:rsidRPr="00E0607C">
        <w:rPr>
          <w:rFonts w:ascii="Times New Roman" w:hAnsi="Times New Roman"/>
          <w:sz w:val="28"/>
          <w:szCs w:val="28"/>
        </w:rPr>
        <w:t>бзацы пятый, шестой</w:t>
      </w:r>
      <w:r w:rsidR="00C52B8C" w:rsidRPr="00E0607C">
        <w:rPr>
          <w:rFonts w:ascii="Times New Roman" w:hAnsi="Times New Roman"/>
          <w:sz w:val="28"/>
          <w:szCs w:val="28"/>
          <w:lang w:val="ky-KG"/>
        </w:rPr>
        <w:t>, седьмой</w:t>
      </w:r>
      <w:r w:rsidR="00103645" w:rsidRPr="00E0607C">
        <w:rPr>
          <w:rFonts w:ascii="Times New Roman" w:hAnsi="Times New Roman"/>
          <w:sz w:val="28"/>
          <w:szCs w:val="28"/>
        </w:rPr>
        <w:t xml:space="preserve"> пункта 2, пункты 4, 7, 8</w:t>
      </w:r>
      <w:r w:rsidR="004E6D74" w:rsidRPr="00E0607C">
        <w:rPr>
          <w:rFonts w:ascii="Times New Roman" w:hAnsi="Times New Roman"/>
          <w:sz w:val="28"/>
          <w:szCs w:val="28"/>
        </w:rPr>
        <w:t xml:space="preserve"> </w:t>
      </w:r>
      <w:r w:rsidR="00103645" w:rsidRPr="00E0607C">
        <w:rPr>
          <w:rFonts w:ascii="Times New Roman" w:hAnsi="Times New Roman"/>
          <w:sz w:val="28"/>
          <w:szCs w:val="28"/>
        </w:rPr>
        <w:t>постановления Правительства Кыргызской Республики «О вопросах Государственной службы финансовой разведки при Правительстве Кыргызской Республики» от 28 мая 2012 года № 324</w:t>
      </w:r>
      <w:r w:rsidR="004E6D74" w:rsidRPr="00E0607C">
        <w:rPr>
          <w:rFonts w:ascii="Times New Roman" w:hAnsi="Times New Roman"/>
          <w:sz w:val="28"/>
          <w:szCs w:val="28"/>
          <w:lang w:val="ky-KG"/>
        </w:rPr>
        <w:t xml:space="preserve">, а также приложения </w:t>
      </w:r>
      <w:r w:rsidR="004E6D74" w:rsidRPr="00E0607C">
        <w:rPr>
          <w:rFonts w:ascii="Times New Roman" w:hAnsi="Times New Roman"/>
          <w:sz w:val="28"/>
          <w:szCs w:val="28"/>
        </w:rPr>
        <w:t>4, 5, 6</w:t>
      </w:r>
      <w:r w:rsidR="004E6D74" w:rsidRPr="00E0607C">
        <w:rPr>
          <w:rFonts w:ascii="Times New Roman" w:hAnsi="Times New Roman"/>
          <w:sz w:val="28"/>
          <w:szCs w:val="28"/>
          <w:lang w:val="ky-KG"/>
        </w:rPr>
        <w:t xml:space="preserve"> к данному постановлению</w:t>
      </w:r>
      <w:r w:rsidR="001A4A90" w:rsidRPr="00E0607C">
        <w:rPr>
          <w:rFonts w:ascii="Times New Roman" w:hAnsi="Times New Roman"/>
          <w:sz w:val="28"/>
          <w:szCs w:val="28"/>
        </w:rPr>
        <w:t>.</w:t>
      </w:r>
    </w:p>
    <w:p w14:paraId="730DCC94" w14:textId="2D47B9C2" w:rsidR="00103645" w:rsidRPr="00E0607C" w:rsidRDefault="00867389" w:rsidP="00C87046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sz w:val="28"/>
          <w:szCs w:val="28"/>
        </w:rPr>
        <w:t>П</w:t>
      </w:r>
      <w:r w:rsidR="00103645" w:rsidRPr="00E0607C">
        <w:rPr>
          <w:rFonts w:ascii="Times New Roman" w:hAnsi="Times New Roman"/>
          <w:sz w:val="28"/>
          <w:szCs w:val="28"/>
        </w:rPr>
        <w:t xml:space="preserve">остановление Правительства Кыргызской Республики </w:t>
      </w:r>
      <w:r w:rsidR="00273A8A" w:rsidRPr="00E0607C">
        <w:rPr>
          <w:rFonts w:ascii="Times New Roman" w:hAnsi="Times New Roman"/>
          <w:sz w:val="28"/>
          <w:szCs w:val="28"/>
        </w:rPr>
        <w:br/>
      </w:r>
      <w:r w:rsidR="00103645" w:rsidRPr="00E0607C">
        <w:rPr>
          <w:rFonts w:ascii="Times New Roman" w:hAnsi="Times New Roman"/>
          <w:sz w:val="28"/>
          <w:szCs w:val="28"/>
        </w:rPr>
        <w:t xml:space="preserve">«О внесении изменений и дополнений в постановление Правительства Кыргызской Республики «О Государственной службе финансовой разведки при Правительстве Кыргызской Республики» от 20 февраля 2012 года </w:t>
      </w:r>
      <w:r w:rsidR="00273A8A" w:rsidRPr="00E0607C">
        <w:rPr>
          <w:rFonts w:ascii="Times New Roman" w:hAnsi="Times New Roman"/>
          <w:sz w:val="28"/>
          <w:szCs w:val="28"/>
        </w:rPr>
        <w:br/>
      </w:r>
      <w:r w:rsidR="00103645" w:rsidRPr="00E0607C">
        <w:rPr>
          <w:rFonts w:ascii="Times New Roman" w:hAnsi="Times New Roman"/>
          <w:sz w:val="28"/>
          <w:szCs w:val="28"/>
        </w:rPr>
        <w:t>№ 130» от 8 апреля 2016 года № 182</w:t>
      </w:r>
      <w:r w:rsidR="001A4A90" w:rsidRPr="00E0607C">
        <w:rPr>
          <w:rFonts w:ascii="Times New Roman" w:hAnsi="Times New Roman"/>
          <w:sz w:val="28"/>
          <w:szCs w:val="28"/>
        </w:rPr>
        <w:t>.</w:t>
      </w:r>
    </w:p>
    <w:p w14:paraId="4ED83ACB" w14:textId="1663EEC3" w:rsidR="00867389" w:rsidRPr="00E0607C" w:rsidRDefault="00867389" w:rsidP="00867389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sz w:val="28"/>
          <w:szCs w:val="28"/>
        </w:rPr>
        <w:t xml:space="preserve">Абзац девятнадцатый пункта 2 постановления Правительства Кыргызской Республики «Об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Республики» от </w:t>
      </w:r>
      <w:r w:rsidR="00273A8A" w:rsidRPr="00E0607C">
        <w:rPr>
          <w:rFonts w:ascii="Times New Roman" w:hAnsi="Times New Roman"/>
          <w:sz w:val="28"/>
          <w:szCs w:val="28"/>
        </w:rPr>
        <w:br/>
      </w:r>
      <w:r w:rsidRPr="00E0607C">
        <w:rPr>
          <w:rFonts w:ascii="Times New Roman" w:hAnsi="Times New Roman"/>
          <w:sz w:val="28"/>
          <w:szCs w:val="28"/>
        </w:rPr>
        <w:t>12 февраля 2021 года № 38.</w:t>
      </w:r>
    </w:p>
    <w:p w14:paraId="736E38CF" w14:textId="4A6D1BE8" w:rsidR="00103645" w:rsidRPr="00E0607C" w:rsidRDefault="00DB64C1" w:rsidP="00C87046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sz w:val="28"/>
          <w:szCs w:val="28"/>
        </w:rPr>
        <w:t>П</w:t>
      </w:r>
      <w:r w:rsidR="0067368E" w:rsidRPr="00E0607C">
        <w:rPr>
          <w:rFonts w:ascii="Times New Roman" w:hAnsi="Times New Roman"/>
          <w:sz w:val="28"/>
          <w:szCs w:val="28"/>
        </w:rPr>
        <w:t xml:space="preserve">одпункты 12 и 13 пункта 2 </w:t>
      </w:r>
      <w:r w:rsidR="00103645" w:rsidRPr="00E0607C">
        <w:rPr>
          <w:rFonts w:ascii="Times New Roman" w:hAnsi="Times New Roman"/>
          <w:sz w:val="28"/>
          <w:szCs w:val="28"/>
        </w:rPr>
        <w:t>постановлени</w:t>
      </w:r>
      <w:r w:rsidR="0067368E" w:rsidRPr="00E0607C">
        <w:rPr>
          <w:rFonts w:ascii="Times New Roman" w:hAnsi="Times New Roman"/>
          <w:sz w:val="28"/>
          <w:szCs w:val="28"/>
        </w:rPr>
        <w:t>я</w:t>
      </w:r>
      <w:r w:rsidR="00103645" w:rsidRPr="00E0607C">
        <w:rPr>
          <w:rFonts w:ascii="Times New Roman" w:hAnsi="Times New Roman"/>
          <w:sz w:val="28"/>
          <w:szCs w:val="28"/>
        </w:rPr>
        <w:t xml:space="preserve"> Правительства Кыргызской Республики «О вопросах подведомственных подразделений и организаций Министерства экономики и финансов Кыргызской Республики» от 1 апреля 2021 года № 128</w:t>
      </w:r>
      <w:r w:rsidR="0067368E" w:rsidRPr="00E0607C">
        <w:rPr>
          <w:rFonts w:ascii="Times New Roman" w:hAnsi="Times New Roman"/>
          <w:sz w:val="28"/>
          <w:szCs w:val="28"/>
        </w:rPr>
        <w:t xml:space="preserve">, </w:t>
      </w:r>
      <w:r w:rsidR="0067368E" w:rsidRPr="00E0607C">
        <w:rPr>
          <w:rFonts w:ascii="Times New Roman" w:hAnsi="Times New Roman"/>
          <w:sz w:val="28"/>
          <w:szCs w:val="28"/>
          <w:lang w:val="ky-KG"/>
        </w:rPr>
        <w:t>а также приложения 12, 13 к данному постановлению</w:t>
      </w:r>
      <w:r w:rsidR="00103645" w:rsidRPr="00E0607C">
        <w:rPr>
          <w:rFonts w:ascii="Times New Roman" w:hAnsi="Times New Roman"/>
          <w:sz w:val="28"/>
          <w:szCs w:val="28"/>
        </w:rPr>
        <w:t>.</w:t>
      </w:r>
    </w:p>
    <w:p w14:paraId="11FCF535" w14:textId="77777777" w:rsidR="00103645" w:rsidRPr="00E0607C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A334A6" w14:textId="77777777" w:rsidR="00103645" w:rsidRPr="00E0607C" w:rsidRDefault="00103645" w:rsidP="0015538A">
      <w:pPr>
        <w:pStyle w:val="a3"/>
        <w:pBdr>
          <w:bottom w:val="single" w:sz="4" w:space="1" w:color="auto"/>
        </w:pBd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1A76A38F" w14:textId="77777777" w:rsidR="00BE4FA5" w:rsidRPr="00E0607C" w:rsidRDefault="00BE4FA5" w:rsidP="00103645">
      <w:pPr>
        <w:pStyle w:val="a3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DFC629" w14:textId="198E9D22" w:rsidR="00103645" w:rsidRPr="00E0607C" w:rsidRDefault="005C5CBC" w:rsidP="005C5CBC">
      <w:pPr>
        <w:pStyle w:val="a3"/>
        <w:tabs>
          <w:tab w:val="left" w:pos="1571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0607C">
        <w:rPr>
          <w:rFonts w:ascii="Times New Roman" w:hAnsi="Times New Roman"/>
          <w:b/>
          <w:bCs/>
          <w:sz w:val="28"/>
          <w:szCs w:val="28"/>
        </w:rPr>
        <w:tab/>
      </w:r>
    </w:p>
    <w:p w14:paraId="6DC1F08D" w14:textId="77777777" w:rsidR="00103645" w:rsidRPr="00E0607C" w:rsidRDefault="00103645" w:rsidP="0010364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607C">
        <w:rPr>
          <w:rFonts w:ascii="Times New Roman" w:hAnsi="Times New Roman"/>
          <w:sz w:val="28"/>
          <w:szCs w:val="28"/>
        </w:rPr>
        <w:t> </w:t>
      </w:r>
    </w:p>
    <w:sectPr w:rsidR="00103645" w:rsidRPr="00E0607C" w:rsidSect="0035574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0B533" w14:textId="77777777" w:rsidR="00A83020" w:rsidRDefault="00A83020" w:rsidP="005C5CBC">
      <w:r>
        <w:separator/>
      </w:r>
    </w:p>
  </w:endnote>
  <w:endnote w:type="continuationSeparator" w:id="0">
    <w:p w14:paraId="69664301" w14:textId="77777777" w:rsidR="00A83020" w:rsidRDefault="00A83020" w:rsidP="005C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D1B30" w14:textId="77777777" w:rsidR="00A83020" w:rsidRDefault="00A83020" w:rsidP="005C5CBC">
      <w:r>
        <w:separator/>
      </w:r>
    </w:p>
  </w:footnote>
  <w:footnote w:type="continuationSeparator" w:id="0">
    <w:p w14:paraId="4617E473" w14:textId="77777777" w:rsidR="00A83020" w:rsidRDefault="00A83020" w:rsidP="005C5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32E3C"/>
    <w:multiLevelType w:val="hybridMultilevel"/>
    <w:tmpl w:val="342E2D50"/>
    <w:lvl w:ilvl="0" w:tplc="55C6245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C3B23F36">
      <w:start w:val="1"/>
      <w:numFmt w:val="decimal"/>
      <w:lvlText w:val="%2)"/>
      <w:lvlJc w:val="left"/>
      <w:pPr>
        <w:ind w:left="1909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D57221"/>
    <w:multiLevelType w:val="hybridMultilevel"/>
    <w:tmpl w:val="39AAA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A74686"/>
    <w:multiLevelType w:val="hybridMultilevel"/>
    <w:tmpl w:val="6EBCB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15168"/>
    <w:multiLevelType w:val="hybridMultilevel"/>
    <w:tmpl w:val="A1C4572C"/>
    <w:lvl w:ilvl="0" w:tplc="4D8E8E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2E49BC0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9586B"/>
    <w:multiLevelType w:val="hybridMultilevel"/>
    <w:tmpl w:val="80A6C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1"/>
    <w:rsid w:val="00017B81"/>
    <w:rsid w:val="00055AB6"/>
    <w:rsid w:val="00066CF5"/>
    <w:rsid w:val="000B53A1"/>
    <w:rsid w:val="00103645"/>
    <w:rsid w:val="001045E1"/>
    <w:rsid w:val="00106B80"/>
    <w:rsid w:val="00120386"/>
    <w:rsid w:val="00123D9F"/>
    <w:rsid w:val="00130787"/>
    <w:rsid w:val="0015538A"/>
    <w:rsid w:val="001A4A90"/>
    <w:rsid w:val="001D7C8F"/>
    <w:rsid w:val="00235C9E"/>
    <w:rsid w:val="00261BDF"/>
    <w:rsid w:val="00273A8A"/>
    <w:rsid w:val="002B04CF"/>
    <w:rsid w:val="002B33EE"/>
    <w:rsid w:val="002D7577"/>
    <w:rsid w:val="00301C2A"/>
    <w:rsid w:val="00305D65"/>
    <w:rsid w:val="003353E7"/>
    <w:rsid w:val="0034259C"/>
    <w:rsid w:val="00355743"/>
    <w:rsid w:val="00364708"/>
    <w:rsid w:val="0037640A"/>
    <w:rsid w:val="003F536F"/>
    <w:rsid w:val="004E6D74"/>
    <w:rsid w:val="00503E30"/>
    <w:rsid w:val="005403A7"/>
    <w:rsid w:val="005C5CBC"/>
    <w:rsid w:val="005F2133"/>
    <w:rsid w:val="00616BEF"/>
    <w:rsid w:val="0067368E"/>
    <w:rsid w:val="006C1356"/>
    <w:rsid w:val="006E2037"/>
    <w:rsid w:val="00792339"/>
    <w:rsid w:val="007A416F"/>
    <w:rsid w:val="007B0350"/>
    <w:rsid w:val="007F4A24"/>
    <w:rsid w:val="00801241"/>
    <w:rsid w:val="00867389"/>
    <w:rsid w:val="0094217C"/>
    <w:rsid w:val="0099105B"/>
    <w:rsid w:val="009D40EC"/>
    <w:rsid w:val="00A554D4"/>
    <w:rsid w:val="00A83020"/>
    <w:rsid w:val="00A97E7E"/>
    <w:rsid w:val="00B115A0"/>
    <w:rsid w:val="00B144FD"/>
    <w:rsid w:val="00BE4FA5"/>
    <w:rsid w:val="00C134D9"/>
    <w:rsid w:val="00C34493"/>
    <w:rsid w:val="00C52B8C"/>
    <w:rsid w:val="00C540DA"/>
    <w:rsid w:val="00C64639"/>
    <w:rsid w:val="00C87046"/>
    <w:rsid w:val="00CA69B1"/>
    <w:rsid w:val="00CF5770"/>
    <w:rsid w:val="00D64654"/>
    <w:rsid w:val="00D966E0"/>
    <w:rsid w:val="00DB64C1"/>
    <w:rsid w:val="00E0607C"/>
    <w:rsid w:val="00E50648"/>
    <w:rsid w:val="00E94A47"/>
    <w:rsid w:val="00EC313D"/>
    <w:rsid w:val="00F7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21BF4"/>
  <w15:chartTrackingRefBased/>
  <w15:docId w15:val="{CA4C42A4-4FA4-48E7-AA0F-E29FD4D4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56"/>
    <w:pPr>
      <w:spacing w:after="0" w:line="240" w:lineRule="auto"/>
    </w:pPr>
  </w:style>
  <w:style w:type="table" w:styleId="a4">
    <w:name w:val="Table Grid"/>
    <w:basedOn w:val="a1"/>
    <w:uiPriority w:val="39"/>
    <w:rsid w:val="002B0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C5C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5C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4FA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4F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1</cp:lastModifiedBy>
  <cp:revision>58</cp:revision>
  <cp:lastPrinted>2021-07-15T11:50:00Z</cp:lastPrinted>
  <dcterms:created xsi:type="dcterms:W3CDTF">2021-05-12T06:40:00Z</dcterms:created>
  <dcterms:modified xsi:type="dcterms:W3CDTF">2021-08-06T10:15:00Z</dcterms:modified>
</cp:coreProperties>
</file>